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701" w:rsidRDefault="00F61701">
      <w:r>
        <w:rPr>
          <w:noProof/>
        </w:rPr>
        <w:drawing>
          <wp:inline distT="0" distB="0" distL="0" distR="0">
            <wp:extent cx="2474775" cy="857250"/>
            <wp:effectExtent l="0" t="0" r="0" b="0"/>
            <wp:docPr id="1" name="圖片 1" descr="https://www.tristarnews.com.tw/images/%E4%B8%89%E6%98%9F%E5%82%B3%E5%AA%92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tristarnews.com.tw/images/%E4%B8%89%E6%98%9F%E5%82%B3%E5%AA%92LOGO.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479361" cy="858839"/>
                    </a:xfrm>
                    <a:prstGeom prst="rect">
                      <a:avLst/>
                    </a:prstGeom>
                    <a:noFill/>
                    <a:ln>
                      <a:noFill/>
                    </a:ln>
                  </pic:spPr>
                </pic:pic>
              </a:graphicData>
            </a:graphic>
          </wp:inline>
        </w:drawing>
      </w:r>
    </w:p>
    <w:p w:rsidR="00F61701" w:rsidRPr="00F61701" w:rsidRDefault="00F61701" w:rsidP="00F61701"/>
    <w:p w:rsidR="00F61701" w:rsidRDefault="00F61701" w:rsidP="00F61701"/>
    <w:p w:rsidR="00F61701" w:rsidRPr="00F61701" w:rsidRDefault="00F61701" w:rsidP="00F61701">
      <w:pPr>
        <w:widowControl/>
        <w:shd w:val="clear" w:color="auto" w:fill="FFFFFF"/>
        <w:spacing w:line="600" w:lineRule="atLeast"/>
        <w:outlineLvl w:val="0"/>
        <w:rPr>
          <w:rFonts w:ascii="inherit" w:eastAsia="新細明體" w:hAnsi="inherit" w:cs="Segoe UI"/>
          <w:b/>
          <w:bCs/>
          <w:color w:val="232A31"/>
          <w:kern w:val="36"/>
          <w:sz w:val="45"/>
          <w:szCs w:val="45"/>
        </w:rPr>
      </w:pPr>
      <w:r w:rsidRPr="00F61701">
        <w:rPr>
          <w:rFonts w:ascii="inherit" w:eastAsia="新細明體" w:hAnsi="inherit" w:cs="Segoe UI"/>
          <w:b/>
          <w:bCs/>
          <w:color w:val="232A31"/>
          <w:kern w:val="36"/>
          <w:sz w:val="45"/>
          <w:szCs w:val="45"/>
        </w:rPr>
        <w:t>輔英科大攜手大寮運動中心</w:t>
      </w:r>
      <w:r w:rsidRPr="00F61701">
        <w:rPr>
          <w:rFonts w:ascii="inherit" w:eastAsia="新細明體" w:hAnsi="inherit" w:cs="Segoe UI"/>
          <w:b/>
          <w:bCs/>
          <w:color w:val="232A31"/>
          <w:kern w:val="36"/>
          <w:sz w:val="45"/>
          <w:szCs w:val="45"/>
        </w:rPr>
        <w:t xml:space="preserve"> </w:t>
      </w:r>
      <w:r w:rsidRPr="00F61701">
        <w:rPr>
          <w:rFonts w:ascii="inherit" w:eastAsia="新細明體" w:hAnsi="inherit" w:cs="Segoe UI"/>
          <w:b/>
          <w:bCs/>
          <w:color w:val="232A31"/>
          <w:kern w:val="36"/>
          <w:sz w:val="45"/>
          <w:szCs w:val="45"/>
        </w:rPr>
        <w:t>寒假免費課程邀市民</w:t>
      </w:r>
      <w:proofErr w:type="gramStart"/>
      <w:r w:rsidRPr="00F61701">
        <w:rPr>
          <w:rFonts w:ascii="inherit" w:eastAsia="新細明體" w:hAnsi="inherit" w:cs="Segoe UI"/>
          <w:b/>
          <w:bCs/>
          <w:color w:val="232A31"/>
          <w:kern w:val="36"/>
          <w:sz w:val="45"/>
          <w:szCs w:val="45"/>
        </w:rPr>
        <w:t>一</w:t>
      </w:r>
      <w:proofErr w:type="gramEnd"/>
      <w:r w:rsidRPr="00F61701">
        <w:rPr>
          <w:rFonts w:ascii="inherit" w:eastAsia="新細明體" w:hAnsi="inherit" w:cs="Segoe UI"/>
          <w:b/>
          <w:bCs/>
          <w:color w:val="232A31"/>
          <w:kern w:val="36"/>
          <w:sz w:val="45"/>
          <w:szCs w:val="45"/>
        </w:rPr>
        <w:t>起動起來</w:t>
      </w:r>
    </w:p>
    <w:p w:rsidR="00F61701" w:rsidRPr="00F61701" w:rsidRDefault="00F61701" w:rsidP="00F61701">
      <w:pPr>
        <w:widowControl/>
        <w:shd w:val="clear" w:color="auto" w:fill="FFFFFF"/>
        <w:spacing w:after="300"/>
        <w:rPr>
          <w:rFonts w:ascii="Verdana" w:eastAsia="新細明體" w:hAnsi="Verdana" w:cs="Segoe UI"/>
          <w:color w:val="8B959E"/>
          <w:kern w:val="0"/>
          <w:szCs w:val="24"/>
        </w:rPr>
      </w:pPr>
      <w:r w:rsidRPr="00F61701">
        <w:rPr>
          <w:rFonts w:ascii="Verdana" w:eastAsia="新細明體" w:hAnsi="Verdana" w:cs="Segoe UI"/>
          <w:color w:val="8B959E"/>
          <w:kern w:val="0"/>
          <w:szCs w:val="24"/>
        </w:rPr>
        <w:t>2026-02-06</w:t>
      </w:r>
    </w:p>
    <w:p w:rsidR="00F61701" w:rsidRPr="00F61701" w:rsidRDefault="00F61701" w:rsidP="00F61701">
      <w:pPr>
        <w:widowControl/>
        <w:shd w:val="clear" w:color="auto" w:fill="FFFFFF"/>
        <w:rPr>
          <w:rFonts w:ascii="微軟正黑體" w:eastAsia="微軟正黑體" w:hAnsi="微軟正黑體" w:cs="新細明體"/>
          <w:color w:val="212529"/>
          <w:spacing w:val="30"/>
          <w:kern w:val="0"/>
          <w:szCs w:val="24"/>
        </w:rPr>
      </w:pPr>
      <w:r w:rsidRPr="00F61701">
        <w:rPr>
          <w:rFonts w:ascii="微軟正黑體" w:eastAsia="微軟正黑體" w:hAnsi="微軟正黑體" w:cs="新細明體" w:hint="eastAsia"/>
          <w:color w:val="212529"/>
          <w:spacing w:val="30"/>
          <w:kern w:val="0"/>
          <w:szCs w:val="24"/>
        </w:rPr>
        <w:t>(記者李靜音/高雄報導) 輔英科大繼日前推出深受教職員工好評的「出來動一動」系列活動後，在春節前再推出「健康動一動寒假免費體驗課程」，擴大開放市民免費體驗</w:t>
      </w:r>
      <w:proofErr w:type="gramStart"/>
      <w:r w:rsidRPr="00F61701">
        <w:rPr>
          <w:rFonts w:ascii="微軟正黑體" w:eastAsia="微軟正黑體" w:hAnsi="微軟正黑體" w:cs="新細明體" w:hint="eastAsia"/>
          <w:color w:val="212529"/>
          <w:spacing w:val="30"/>
          <w:kern w:val="0"/>
          <w:szCs w:val="24"/>
        </w:rPr>
        <w:t>最夯的</w:t>
      </w:r>
      <w:proofErr w:type="gramEnd"/>
      <w:r w:rsidRPr="00F61701">
        <w:rPr>
          <w:rFonts w:ascii="微軟正黑體" w:eastAsia="微軟正黑體" w:hAnsi="微軟正黑體" w:cs="新細明體" w:hint="eastAsia"/>
          <w:color w:val="212529"/>
          <w:spacing w:val="30"/>
          <w:kern w:val="0"/>
          <w:szCs w:val="24"/>
        </w:rPr>
        <w:t>飛輪有氧、抱石運動等，透過健康促進的社會服務，來推動全民健康生活，善盡大學社會責任。</w:t>
      </w:r>
      <w:r w:rsidRPr="00F61701">
        <w:rPr>
          <w:rFonts w:ascii="微軟正黑體" w:eastAsia="微軟正黑體" w:hAnsi="微軟正黑體" w:cs="新細明體" w:hint="eastAsia"/>
          <w:color w:val="212529"/>
          <w:spacing w:val="30"/>
          <w:kern w:val="0"/>
          <w:szCs w:val="24"/>
        </w:rPr>
        <w:br/>
      </w:r>
    </w:p>
    <w:p w:rsidR="00F61701" w:rsidRPr="00F61701" w:rsidRDefault="00F61701" w:rsidP="00F61701">
      <w:pPr>
        <w:widowControl/>
        <w:shd w:val="clear" w:color="auto" w:fill="FFFFFF"/>
        <w:rPr>
          <w:rFonts w:ascii="微軟正黑體" w:eastAsia="微軟正黑體" w:hAnsi="微軟正黑體" w:cs="新細明體" w:hint="eastAsia"/>
          <w:color w:val="212529"/>
          <w:spacing w:val="30"/>
          <w:kern w:val="0"/>
          <w:szCs w:val="24"/>
        </w:rPr>
      </w:pPr>
      <w:r w:rsidRPr="00F61701">
        <w:rPr>
          <w:rFonts w:ascii="微軟正黑體" w:eastAsia="微軟正黑體" w:hAnsi="微軟正黑體" w:cs="新細明體"/>
          <w:noProof/>
          <w:color w:val="212529"/>
          <w:spacing w:val="30"/>
          <w:kern w:val="0"/>
          <w:szCs w:val="24"/>
        </w:rPr>
        <w:lastRenderedPageBreak/>
        <w:drawing>
          <wp:inline distT="0" distB="0" distL="0" distR="0">
            <wp:extent cx="9144000" cy="6858000"/>
            <wp:effectExtent l="0" t="0" r="0" b="0"/>
            <wp:docPr id="3" name="圖片 3" descr="20260206190937VSq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260206190937VSqz"/>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144000" cy="6858000"/>
                    </a:xfrm>
                    <a:prstGeom prst="rect">
                      <a:avLst/>
                    </a:prstGeom>
                    <a:noFill/>
                    <a:ln>
                      <a:noFill/>
                    </a:ln>
                  </pic:spPr>
                </pic:pic>
              </a:graphicData>
            </a:graphic>
          </wp:inline>
        </w:drawing>
      </w:r>
    </w:p>
    <w:p w:rsidR="00F61701" w:rsidRPr="00F61701" w:rsidRDefault="00F61701" w:rsidP="00F61701">
      <w:pPr>
        <w:widowControl/>
        <w:shd w:val="clear" w:color="auto" w:fill="FFFFFF"/>
        <w:rPr>
          <w:rFonts w:ascii="微軟正黑體" w:eastAsia="微軟正黑體" w:hAnsi="微軟正黑體" w:cs="新細明體" w:hint="eastAsia"/>
          <w:color w:val="212529"/>
          <w:spacing w:val="30"/>
          <w:kern w:val="0"/>
          <w:szCs w:val="24"/>
        </w:rPr>
      </w:pPr>
      <w:r w:rsidRPr="00F61701">
        <w:rPr>
          <w:rFonts w:ascii="微軟正黑體" w:eastAsia="微軟正黑體" w:hAnsi="微軟正黑體" w:cs="新細明體" w:hint="eastAsia"/>
          <w:color w:val="212529"/>
          <w:spacing w:val="30"/>
          <w:kern w:val="0"/>
          <w:szCs w:val="24"/>
        </w:rPr>
        <w:br/>
        <w:t>輔英科大人文與管理學院院長林献巃表示，該校期望深耕大健康產業領域，重視教職員工的身心靈健康，這學期間利用每週一、四中午於行政大樓大廳辦理「出來動一動」系列活動，課</w:t>
      </w:r>
      <w:r w:rsidRPr="00F61701">
        <w:rPr>
          <w:rFonts w:ascii="微軟正黑體" w:eastAsia="微軟正黑體" w:hAnsi="微軟正黑體" w:cs="新細明體" w:hint="eastAsia"/>
          <w:color w:val="212529"/>
          <w:spacing w:val="30"/>
          <w:kern w:val="0"/>
          <w:szCs w:val="24"/>
        </w:rPr>
        <w:lastRenderedPageBreak/>
        <w:t>程內容包括椅子操、存骨益壽操、水瓶操、超慢跑、毛巾操、燃脂操及律動舞等，讓教職員工在忙碌工作之餘，也能利用短短三十分鐘活動筋骨、舒緩壓力。</w:t>
      </w:r>
      <w:r w:rsidRPr="00F61701">
        <w:rPr>
          <w:rFonts w:ascii="微軟正黑體" w:eastAsia="微軟正黑體" w:hAnsi="微軟正黑體" w:cs="新細明體" w:hint="eastAsia"/>
          <w:color w:val="212529"/>
          <w:spacing w:val="30"/>
          <w:kern w:val="0"/>
          <w:szCs w:val="24"/>
        </w:rPr>
        <w:br/>
      </w:r>
    </w:p>
    <w:p w:rsidR="00F61701" w:rsidRPr="00F61701" w:rsidRDefault="00F61701" w:rsidP="00F61701">
      <w:pPr>
        <w:widowControl/>
        <w:shd w:val="clear" w:color="auto" w:fill="FFFFFF"/>
        <w:rPr>
          <w:rFonts w:ascii="微軟正黑體" w:eastAsia="微軟正黑體" w:hAnsi="微軟正黑體" w:cs="新細明體" w:hint="eastAsia"/>
          <w:color w:val="212529"/>
          <w:spacing w:val="30"/>
          <w:kern w:val="0"/>
          <w:szCs w:val="24"/>
        </w:rPr>
      </w:pPr>
      <w:r w:rsidRPr="00F61701">
        <w:rPr>
          <w:rFonts w:ascii="微軟正黑體" w:eastAsia="微軟正黑體" w:hAnsi="微軟正黑體" w:cs="新細明體"/>
          <w:noProof/>
          <w:color w:val="212529"/>
          <w:spacing w:val="30"/>
          <w:kern w:val="0"/>
          <w:szCs w:val="24"/>
        </w:rPr>
        <w:drawing>
          <wp:inline distT="0" distB="0" distL="0" distR="0">
            <wp:extent cx="9144000" cy="6858000"/>
            <wp:effectExtent l="0" t="0" r="0" b="0"/>
            <wp:docPr id="2" name="圖片 2" descr="20260206190952RO6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260206190952RO6U"/>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144000" cy="6858000"/>
                    </a:xfrm>
                    <a:prstGeom prst="rect">
                      <a:avLst/>
                    </a:prstGeom>
                    <a:noFill/>
                    <a:ln>
                      <a:noFill/>
                    </a:ln>
                  </pic:spPr>
                </pic:pic>
              </a:graphicData>
            </a:graphic>
          </wp:inline>
        </w:drawing>
      </w:r>
    </w:p>
    <w:p w:rsidR="00F61701" w:rsidRPr="00F61701" w:rsidRDefault="00F61701" w:rsidP="00F61701">
      <w:pPr>
        <w:widowControl/>
        <w:shd w:val="clear" w:color="auto" w:fill="FFFFFF"/>
        <w:rPr>
          <w:rFonts w:ascii="微軟正黑體" w:eastAsia="微軟正黑體" w:hAnsi="微軟正黑體" w:cs="新細明體" w:hint="eastAsia"/>
          <w:color w:val="212529"/>
          <w:spacing w:val="30"/>
          <w:kern w:val="0"/>
          <w:szCs w:val="24"/>
        </w:rPr>
      </w:pPr>
      <w:r w:rsidRPr="00F61701">
        <w:rPr>
          <w:rFonts w:ascii="微軟正黑體" w:eastAsia="微軟正黑體" w:hAnsi="微軟正黑體" w:cs="新細明體" w:hint="eastAsia"/>
          <w:color w:val="212529"/>
          <w:spacing w:val="30"/>
          <w:kern w:val="0"/>
          <w:szCs w:val="24"/>
        </w:rPr>
        <w:lastRenderedPageBreak/>
        <w:br/>
        <w:t>林献巃說，「出來動一動」系列活動深獲校內一致好評，這次則配合政府「全民運動」政策，由高雄市大寮運動中心與該校輔英科大體育暨健康促進中心共同主辦「健康動一動寒假免費體驗課程」，自二月二日起一連五天，於高雄市大寮運動中心及校內運動場館舉行，開放校內師生及校外民眾免費參加，期盼透過多元、友善的運動體驗，帶動全民培養規律運動的健康生活型態。</w:t>
      </w:r>
    </w:p>
    <w:p w:rsidR="00F61701" w:rsidRPr="00F61701" w:rsidRDefault="00F61701" w:rsidP="00F61701">
      <w:pPr>
        <w:widowControl/>
        <w:shd w:val="clear" w:color="auto" w:fill="FFFFFF"/>
        <w:rPr>
          <w:rFonts w:ascii="微軟正黑體" w:eastAsia="微軟正黑體" w:hAnsi="微軟正黑體" w:cs="新細明體" w:hint="eastAsia"/>
          <w:color w:val="212529"/>
          <w:spacing w:val="30"/>
          <w:kern w:val="0"/>
          <w:szCs w:val="24"/>
        </w:rPr>
      </w:pPr>
      <w:r w:rsidRPr="00F61701">
        <w:rPr>
          <w:rFonts w:ascii="微軟正黑體" w:eastAsia="微軟正黑體" w:hAnsi="微軟正黑體" w:cs="新細明體" w:hint="eastAsia"/>
          <w:color w:val="212529"/>
          <w:spacing w:val="30"/>
          <w:kern w:val="0"/>
          <w:szCs w:val="24"/>
        </w:rPr>
        <w:t> </w:t>
      </w:r>
    </w:p>
    <w:p w:rsidR="00F61701" w:rsidRPr="00F61701" w:rsidRDefault="00F61701" w:rsidP="00F61701">
      <w:pPr>
        <w:widowControl/>
        <w:shd w:val="clear" w:color="auto" w:fill="FFFFFF"/>
        <w:rPr>
          <w:rFonts w:ascii="微軟正黑體" w:eastAsia="微軟正黑體" w:hAnsi="微軟正黑體" w:cs="新細明體" w:hint="eastAsia"/>
          <w:color w:val="212529"/>
          <w:spacing w:val="30"/>
          <w:kern w:val="0"/>
          <w:szCs w:val="24"/>
        </w:rPr>
      </w:pPr>
      <w:r w:rsidRPr="00F61701">
        <w:rPr>
          <w:rFonts w:ascii="微軟正黑體" w:eastAsia="微軟正黑體" w:hAnsi="微軟正黑體" w:cs="新細明體" w:hint="eastAsia"/>
          <w:color w:val="212529"/>
          <w:spacing w:val="30"/>
          <w:kern w:val="0"/>
          <w:szCs w:val="24"/>
        </w:rPr>
        <w:t>體育暨健康促進中心主任蔡芬卿指出，春節將屆，民眾飲食較為豐盛，體重管理與健康議題成為關注焦點，考量師生及市民作息方便，體驗課程規劃每日中午十二時至一時、晚間六時至七時兩個時段，活動場地涵蓋運動中心各專業場館，課程設計兼顧安全性、趣味性與入門友善度，適合不同年齡層與運動經驗的民眾參與。</w:t>
      </w:r>
    </w:p>
    <w:p w:rsidR="00F61701" w:rsidRPr="00F61701" w:rsidRDefault="00F61701" w:rsidP="00F61701">
      <w:pPr>
        <w:widowControl/>
        <w:shd w:val="clear" w:color="auto" w:fill="FFFFFF"/>
        <w:rPr>
          <w:rFonts w:ascii="微軟正黑體" w:eastAsia="微軟正黑體" w:hAnsi="微軟正黑體" w:cs="新細明體" w:hint="eastAsia"/>
          <w:color w:val="212529"/>
          <w:spacing w:val="30"/>
          <w:kern w:val="0"/>
          <w:szCs w:val="24"/>
        </w:rPr>
      </w:pPr>
      <w:r w:rsidRPr="00F61701">
        <w:rPr>
          <w:rFonts w:ascii="微軟正黑體" w:eastAsia="微軟正黑體" w:hAnsi="微軟正黑體" w:cs="新細明體" w:hint="eastAsia"/>
          <w:color w:val="212529"/>
          <w:spacing w:val="30"/>
          <w:kern w:val="0"/>
          <w:szCs w:val="24"/>
        </w:rPr>
        <w:t> </w:t>
      </w:r>
    </w:p>
    <w:p w:rsidR="00F61701" w:rsidRPr="00F61701" w:rsidRDefault="00F61701" w:rsidP="00F61701">
      <w:pPr>
        <w:widowControl/>
        <w:shd w:val="clear" w:color="auto" w:fill="FFFFFF"/>
        <w:rPr>
          <w:rFonts w:ascii="微軟正黑體" w:eastAsia="微軟正黑體" w:hAnsi="微軟正黑體" w:cs="新細明體" w:hint="eastAsia"/>
          <w:color w:val="212529"/>
          <w:spacing w:val="30"/>
          <w:kern w:val="0"/>
          <w:szCs w:val="24"/>
        </w:rPr>
      </w:pPr>
      <w:r w:rsidRPr="00F61701">
        <w:rPr>
          <w:rFonts w:ascii="微軟正黑體" w:eastAsia="微軟正黑體" w:hAnsi="微軟正黑體" w:cs="新細明體" w:hint="eastAsia"/>
          <w:color w:val="212529"/>
          <w:spacing w:val="30"/>
          <w:kern w:val="0"/>
          <w:szCs w:val="24"/>
        </w:rPr>
        <w:t>蔡芬卿說，課程由林佩靜、游思豪、劉鈞華三位專業老師帶領，內容包含肌力有氧、飛輪有氧、抱石運動、飛鏢運動及美肌健身工坊等，都是目前</w:t>
      </w:r>
      <w:proofErr w:type="gramStart"/>
      <w:r w:rsidRPr="00F61701">
        <w:rPr>
          <w:rFonts w:ascii="微軟正黑體" w:eastAsia="微軟正黑體" w:hAnsi="微軟正黑體" w:cs="新細明體" w:hint="eastAsia"/>
          <w:color w:val="212529"/>
          <w:spacing w:val="30"/>
          <w:kern w:val="0"/>
          <w:szCs w:val="24"/>
        </w:rPr>
        <w:t>最夯的</w:t>
      </w:r>
      <w:proofErr w:type="gramEnd"/>
      <w:r w:rsidRPr="00F61701">
        <w:rPr>
          <w:rFonts w:ascii="微軟正黑體" w:eastAsia="微軟正黑體" w:hAnsi="微軟正黑體" w:cs="新細明體" w:hint="eastAsia"/>
          <w:color w:val="212529"/>
          <w:spacing w:val="30"/>
          <w:kern w:val="0"/>
          <w:szCs w:val="24"/>
        </w:rPr>
        <w:t>運動休閒項目，藉此鼓勵教職</w:t>
      </w:r>
      <w:r w:rsidRPr="00F61701">
        <w:rPr>
          <w:rFonts w:ascii="微軟正黑體" w:eastAsia="微軟正黑體" w:hAnsi="微軟正黑體" w:cs="新細明體" w:hint="eastAsia"/>
          <w:color w:val="212529"/>
          <w:spacing w:val="30"/>
          <w:kern w:val="0"/>
          <w:szCs w:val="24"/>
        </w:rPr>
        <w:lastRenderedPageBreak/>
        <w:t>員工生持續培養運動習慣，也希望吸引社區民眾走進校園與運動中心，親身感受運動對身心健康帶來的正向改變，讓健康不再只是口號，而是真正落實於日常生活。</w:t>
      </w:r>
    </w:p>
    <w:p w:rsidR="00F61701" w:rsidRPr="00F61701" w:rsidRDefault="00F61701" w:rsidP="00F61701">
      <w:pPr>
        <w:widowControl/>
        <w:shd w:val="clear" w:color="auto" w:fill="FFFFFF"/>
        <w:rPr>
          <w:rFonts w:ascii="微軟正黑體" w:eastAsia="微軟正黑體" w:hAnsi="微軟正黑體" w:cs="新細明體" w:hint="eastAsia"/>
          <w:color w:val="212529"/>
          <w:spacing w:val="30"/>
          <w:kern w:val="0"/>
          <w:szCs w:val="24"/>
        </w:rPr>
      </w:pPr>
      <w:r w:rsidRPr="00F61701">
        <w:rPr>
          <w:rFonts w:ascii="微軟正黑體" w:eastAsia="微軟正黑體" w:hAnsi="微軟正黑體" w:cs="新細明體" w:hint="eastAsia"/>
          <w:color w:val="212529"/>
          <w:spacing w:val="30"/>
          <w:kern w:val="0"/>
          <w:szCs w:val="24"/>
        </w:rPr>
        <w:t> </w:t>
      </w:r>
    </w:p>
    <w:p w:rsidR="00F61701" w:rsidRPr="00F61701" w:rsidRDefault="00F61701" w:rsidP="00F61701">
      <w:pPr>
        <w:widowControl/>
        <w:shd w:val="clear" w:color="auto" w:fill="FFFFFF"/>
        <w:rPr>
          <w:rFonts w:ascii="微軟正黑體" w:eastAsia="微軟正黑體" w:hAnsi="微軟正黑體" w:cs="新細明體" w:hint="eastAsia"/>
          <w:color w:val="212529"/>
          <w:spacing w:val="30"/>
          <w:kern w:val="0"/>
          <w:szCs w:val="24"/>
        </w:rPr>
      </w:pPr>
      <w:r w:rsidRPr="00F61701">
        <w:rPr>
          <w:rFonts w:ascii="微軟正黑體" w:eastAsia="微軟正黑體" w:hAnsi="微軟正黑體" w:cs="新細明體" w:hint="eastAsia"/>
          <w:color w:val="212529"/>
          <w:spacing w:val="30"/>
          <w:kern w:val="0"/>
          <w:szCs w:val="24"/>
        </w:rPr>
        <w:t>蔡芬卿強調，體健中心擁有豐富的體適能與球類運動設施，包含多功能健身房（重訓、心肺、環狀訓練）、TRX教室、舞蹈教室、飛鏢教室、撞球場、籃球場、排球場、羽球場、桌球場、技擊場、田徑場、足球場以及游泳池等。另設有大寮運動中心，透過整合專業師資與</w:t>
      </w:r>
      <w:proofErr w:type="gramStart"/>
      <w:r w:rsidRPr="00F61701">
        <w:rPr>
          <w:rFonts w:ascii="微軟正黑體" w:eastAsia="微軟正黑體" w:hAnsi="微軟正黑體" w:cs="新細明體" w:hint="eastAsia"/>
          <w:color w:val="212529"/>
          <w:spacing w:val="30"/>
          <w:kern w:val="0"/>
          <w:szCs w:val="24"/>
        </w:rPr>
        <w:t>完善場</w:t>
      </w:r>
      <w:proofErr w:type="gramEnd"/>
      <w:r w:rsidRPr="00F61701">
        <w:rPr>
          <w:rFonts w:ascii="微軟正黑體" w:eastAsia="微軟正黑體" w:hAnsi="微軟正黑體" w:cs="新細明體" w:hint="eastAsia"/>
          <w:color w:val="212529"/>
          <w:spacing w:val="30"/>
          <w:kern w:val="0"/>
          <w:szCs w:val="24"/>
        </w:rPr>
        <w:t>域，將校內能量回饋社會，為市民健康加分。(圖/輔英科大提供)</w:t>
      </w:r>
    </w:p>
    <w:p w:rsidR="00C6445A" w:rsidRPr="00F61701" w:rsidRDefault="00C6445A" w:rsidP="00F61701">
      <w:bookmarkStart w:id="0" w:name="_GoBack"/>
      <w:bookmarkEnd w:id="0"/>
    </w:p>
    <w:sectPr w:rsidR="00C6445A" w:rsidRPr="00F61701">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701"/>
    <w:rsid w:val="00C6445A"/>
    <w:rsid w:val="00F617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34E6DF-4CF1-4712-85F2-DFC8F4F2A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F61701"/>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F61701"/>
    <w:rPr>
      <w:rFonts w:ascii="新細明體" w:eastAsia="新細明體" w:hAnsi="新細明體" w:cs="新細明體"/>
      <w:b/>
      <w:bCs/>
      <w:kern w:val="36"/>
      <w:sz w:val="48"/>
      <w:szCs w:val="48"/>
    </w:rPr>
  </w:style>
  <w:style w:type="paragraph" w:customStyle="1" w:styleId="newsiitimereporter">
    <w:name w:val="news_ii_time_reporter"/>
    <w:basedOn w:val="a"/>
    <w:rsid w:val="00F61701"/>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8013939">
      <w:bodyDiv w:val="1"/>
      <w:marLeft w:val="0"/>
      <w:marRight w:val="0"/>
      <w:marTop w:val="0"/>
      <w:marBottom w:val="0"/>
      <w:divBdr>
        <w:top w:val="none" w:sz="0" w:space="0" w:color="auto"/>
        <w:left w:val="none" w:sz="0" w:space="0" w:color="auto"/>
        <w:bottom w:val="none" w:sz="0" w:space="0" w:color="auto"/>
        <w:right w:val="none" w:sz="0" w:space="0" w:color="auto"/>
      </w:divBdr>
      <w:divsChild>
        <w:div w:id="83306802">
          <w:marLeft w:val="0"/>
          <w:marRight w:val="0"/>
          <w:marTop w:val="0"/>
          <w:marBottom w:val="0"/>
          <w:divBdr>
            <w:top w:val="none" w:sz="0" w:space="0" w:color="auto"/>
            <w:left w:val="none" w:sz="0" w:space="0" w:color="auto"/>
            <w:bottom w:val="none" w:sz="0" w:space="0" w:color="auto"/>
            <w:right w:val="none" w:sz="0" w:space="0" w:color="auto"/>
          </w:divBdr>
          <w:divsChild>
            <w:div w:id="315959192">
              <w:marLeft w:val="0"/>
              <w:marRight w:val="0"/>
              <w:marTop w:val="0"/>
              <w:marBottom w:val="0"/>
              <w:divBdr>
                <w:top w:val="none" w:sz="0" w:space="0" w:color="auto"/>
                <w:left w:val="none" w:sz="0" w:space="0" w:color="auto"/>
                <w:bottom w:val="none" w:sz="0" w:space="0" w:color="auto"/>
                <w:right w:val="none" w:sz="0" w:space="0" w:color="auto"/>
              </w:divBdr>
            </w:div>
          </w:divsChild>
        </w:div>
        <w:div w:id="1489133748">
          <w:marLeft w:val="0"/>
          <w:marRight w:val="0"/>
          <w:marTop w:val="0"/>
          <w:marBottom w:val="300"/>
          <w:divBdr>
            <w:top w:val="none" w:sz="0" w:space="0" w:color="auto"/>
            <w:left w:val="none" w:sz="0" w:space="0" w:color="auto"/>
            <w:bottom w:val="none" w:sz="0" w:space="0" w:color="auto"/>
            <w:right w:val="none" w:sz="0" w:space="0" w:color="auto"/>
          </w:divBdr>
          <w:divsChild>
            <w:div w:id="1760637646">
              <w:marLeft w:val="0"/>
              <w:marRight w:val="0"/>
              <w:marTop w:val="0"/>
              <w:marBottom w:val="0"/>
              <w:divBdr>
                <w:top w:val="none" w:sz="0" w:space="0" w:color="auto"/>
                <w:left w:val="none" w:sz="0" w:space="0" w:color="auto"/>
                <w:bottom w:val="none" w:sz="0" w:space="0" w:color="auto"/>
                <w:right w:val="none" w:sz="0" w:space="0" w:color="auto"/>
              </w:divBdr>
            </w:div>
            <w:div w:id="1575050697">
              <w:marLeft w:val="0"/>
              <w:marRight w:val="0"/>
              <w:marTop w:val="0"/>
              <w:marBottom w:val="0"/>
              <w:divBdr>
                <w:top w:val="none" w:sz="0" w:space="0" w:color="auto"/>
                <w:left w:val="none" w:sz="0" w:space="0" w:color="auto"/>
                <w:bottom w:val="none" w:sz="0" w:space="0" w:color="auto"/>
                <w:right w:val="none" w:sz="0" w:space="0" w:color="auto"/>
              </w:divBdr>
              <w:divsChild>
                <w:div w:id="762726140">
                  <w:marLeft w:val="0"/>
                  <w:marRight w:val="0"/>
                  <w:marTop w:val="0"/>
                  <w:marBottom w:val="0"/>
                  <w:divBdr>
                    <w:top w:val="none" w:sz="0" w:space="0" w:color="auto"/>
                    <w:left w:val="none" w:sz="0" w:space="0" w:color="auto"/>
                    <w:bottom w:val="none" w:sz="0" w:space="0" w:color="auto"/>
                    <w:right w:val="none" w:sz="0" w:space="0" w:color="auto"/>
                  </w:divBdr>
                </w:div>
              </w:divsChild>
            </w:div>
            <w:div w:id="350959553">
              <w:marLeft w:val="0"/>
              <w:marRight w:val="0"/>
              <w:marTop w:val="0"/>
              <w:marBottom w:val="0"/>
              <w:divBdr>
                <w:top w:val="none" w:sz="0" w:space="0" w:color="auto"/>
                <w:left w:val="none" w:sz="0" w:space="0" w:color="auto"/>
                <w:bottom w:val="none" w:sz="0" w:space="0" w:color="auto"/>
                <w:right w:val="none" w:sz="0" w:space="0" w:color="auto"/>
              </w:divBdr>
            </w:div>
            <w:div w:id="1537153451">
              <w:marLeft w:val="0"/>
              <w:marRight w:val="0"/>
              <w:marTop w:val="0"/>
              <w:marBottom w:val="0"/>
              <w:divBdr>
                <w:top w:val="none" w:sz="0" w:space="0" w:color="auto"/>
                <w:left w:val="none" w:sz="0" w:space="0" w:color="auto"/>
                <w:bottom w:val="none" w:sz="0" w:space="0" w:color="auto"/>
                <w:right w:val="none" w:sz="0" w:space="0" w:color="auto"/>
              </w:divBdr>
              <w:divsChild>
                <w:div w:id="303776558">
                  <w:marLeft w:val="0"/>
                  <w:marRight w:val="0"/>
                  <w:marTop w:val="0"/>
                  <w:marBottom w:val="0"/>
                  <w:divBdr>
                    <w:top w:val="none" w:sz="0" w:space="0" w:color="auto"/>
                    <w:left w:val="none" w:sz="0" w:space="0" w:color="auto"/>
                    <w:bottom w:val="none" w:sz="0" w:space="0" w:color="auto"/>
                    <w:right w:val="none" w:sz="0" w:space="0" w:color="auto"/>
                  </w:divBdr>
                </w:div>
              </w:divsChild>
            </w:div>
            <w:div w:id="1407073127">
              <w:marLeft w:val="0"/>
              <w:marRight w:val="0"/>
              <w:marTop w:val="0"/>
              <w:marBottom w:val="0"/>
              <w:divBdr>
                <w:top w:val="none" w:sz="0" w:space="0" w:color="auto"/>
                <w:left w:val="none" w:sz="0" w:space="0" w:color="auto"/>
                <w:bottom w:val="none" w:sz="0" w:space="0" w:color="auto"/>
                <w:right w:val="none" w:sz="0" w:space="0" w:color="auto"/>
              </w:divBdr>
            </w:div>
            <w:div w:id="2086217664">
              <w:marLeft w:val="0"/>
              <w:marRight w:val="0"/>
              <w:marTop w:val="0"/>
              <w:marBottom w:val="0"/>
              <w:divBdr>
                <w:top w:val="none" w:sz="0" w:space="0" w:color="auto"/>
                <w:left w:val="none" w:sz="0" w:space="0" w:color="auto"/>
                <w:bottom w:val="none" w:sz="0" w:space="0" w:color="auto"/>
                <w:right w:val="none" w:sz="0" w:space="0" w:color="auto"/>
              </w:divBdr>
            </w:div>
            <w:div w:id="212892310">
              <w:marLeft w:val="0"/>
              <w:marRight w:val="0"/>
              <w:marTop w:val="0"/>
              <w:marBottom w:val="0"/>
              <w:divBdr>
                <w:top w:val="none" w:sz="0" w:space="0" w:color="auto"/>
                <w:left w:val="none" w:sz="0" w:space="0" w:color="auto"/>
                <w:bottom w:val="none" w:sz="0" w:space="0" w:color="auto"/>
                <w:right w:val="none" w:sz="0" w:space="0" w:color="auto"/>
              </w:divBdr>
            </w:div>
            <w:div w:id="1872523382">
              <w:marLeft w:val="0"/>
              <w:marRight w:val="0"/>
              <w:marTop w:val="0"/>
              <w:marBottom w:val="0"/>
              <w:divBdr>
                <w:top w:val="none" w:sz="0" w:space="0" w:color="auto"/>
                <w:left w:val="none" w:sz="0" w:space="0" w:color="auto"/>
                <w:bottom w:val="none" w:sz="0" w:space="0" w:color="auto"/>
                <w:right w:val="none" w:sz="0" w:space="0" w:color="auto"/>
              </w:divBdr>
            </w:div>
            <w:div w:id="325860498">
              <w:marLeft w:val="0"/>
              <w:marRight w:val="0"/>
              <w:marTop w:val="0"/>
              <w:marBottom w:val="0"/>
              <w:divBdr>
                <w:top w:val="none" w:sz="0" w:space="0" w:color="auto"/>
                <w:left w:val="none" w:sz="0" w:space="0" w:color="auto"/>
                <w:bottom w:val="none" w:sz="0" w:space="0" w:color="auto"/>
                <w:right w:val="none" w:sz="0" w:space="0" w:color="auto"/>
              </w:divBdr>
            </w:div>
            <w:div w:id="1101336282">
              <w:marLeft w:val="0"/>
              <w:marRight w:val="0"/>
              <w:marTop w:val="0"/>
              <w:marBottom w:val="0"/>
              <w:divBdr>
                <w:top w:val="none" w:sz="0" w:space="0" w:color="auto"/>
                <w:left w:val="none" w:sz="0" w:space="0" w:color="auto"/>
                <w:bottom w:val="none" w:sz="0" w:space="0" w:color="auto"/>
                <w:right w:val="none" w:sz="0" w:space="0" w:color="auto"/>
              </w:divBdr>
            </w:div>
            <w:div w:id="160021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141</Words>
  <Characters>809</Characters>
  <Application>Microsoft Office Word</Application>
  <DocSecurity>0</DocSecurity>
  <Lines>6</Lines>
  <Paragraphs>1</Paragraphs>
  <ScaleCrop>false</ScaleCrop>
  <Company/>
  <LinksUpToDate>false</LinksUpToDate>
  <CharactersWithSpaces>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2026-03-12T03:23:00Z</dcterms:created>
  <dcterms:modified xsi:type="dcterms:W3CDTF">2026-03-12T03:40:00Z</dcterms:modified>
</cp:coreProperties>
</file>